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60F86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22BF6F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86949113" r:id="rId6"/>
        </w:object>
      </w:r>
    </w:p>
    <w:p w14:paraId="3E0E79B9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4C60735E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B36A9BA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6B1A1078" w14:textId="77777777" w:rsidR="008E6367" w:rsidRPr="00E64CB8" w:rsidRDefault="00106519" w:rsidP="008E6367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E64CB8">
        <w:rPr>
          <w:b/>
          <w:bCs/>
          <w:sz w:val="28"/>
          <w:szCs w:val="28"/>
          <w:lang w:val="uk-UA"/>
        </w:rPr>
        <w:t>47</w:t>
      </w:r>
      <w:r w:rsidR="008E6367" w:rsidRPr="00E64CB8">
        <w:rPr>
          <w:b/>
          <w:bCs/>
          <w:sz w:val="28"/>
          <w:szCs w:val="28"/>
          <w:lang w:val="uk-UA"/>
        </w:rPr>
        <w:t xml:space="preserve"> сесія </w:t>
      </w:r>
      <w:r w:rsidR="008E6367" w:rsidRPr="00E64CB8">
        <w:rPr>
          <w:b/>
          <w:bCs/>
          <w:sz w:val="28"/>
          <w:szCs w:val="28"/>
          <w:lang w:val="en-US"/>
        </w:rPr>
        <w:t>VIII</w:t>
      </w:r>
      <w:r w:rsidR="008E6367" w:rsidRPr="00E64CB8">
        <w:rPr>
          <w:b/>
          <w:bCs/>
          <w:sz w:val="28"/>
          <w:szCs w:val="28"/>
          <w:lang w:val="uk-UA"/>
        </w:rPr>
        <w:t xml:space="preserve"> скликання  </w:t>
      </w:r>
    </w:p>
    <w:p w14:paraId="61F6CBDF" w14:textId="77777777" w:rsidR="00C35510" w:rsidRPr="006A7531" w:rsidRDefault="00C35510" w:rsidP="0088273A">
      <w:pPr>
        <w:rPr>
          <w:b/>
          <w:bCs/>
          <w:sz w:val="28"/>
          <w:lang w:val="uk-UA"/>
        </w:rPr>
      </w:pPr>
    </w:p>
    <w:p w14:paraId="53F802A7" w14:textId="77777777" w:rsidR="00C35510" w:rsidRDefault="007118B9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О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Є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К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Т  </w:t>
      </w:r>
      <w:r w:rsidR="0088273A">
        <w:rPr>
          <w:b/>
          <w:bCs/>
          <w:sz w:val="28"/>
          <w:lang w:val="uk-UA"/>
        </w:rPr>
        <w:t xml:space="preserve"> 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proofErr w:type="spellStart"/>
      <w:r w:rsidR="00C35510">
        <w:rPr>
          <w:b/>
          <w:bCs/>
          <w:sz w:val="28"/>
          <w:lang w:val="uk-UA"/>
        </w:rPr>
        <w:t>Н</w:t>
      </w:r>
      <w:proofErr w:type="spellEnd"/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6C8A95EF" w14:textId="77777777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1BA6E6CA" w14:textId="77777777" w:rsidR="003C4B7A" w:rsidRDefault="003C4B7A" w:rsidP="008E6367">
      <w:pPr>
        <w:jc w:val="center"/>
        <w:rPr>
          <w:sz w:val="28"/>
          <w:lang w:val="uk-UA"/>
        </w:rPr>
      </w:pPr>
      <w:r w:rsidRPr="008E6367">
        <w:rPr>
          <w:color w:val="FFFFFF" w:themeColor="background1"/>
          <w:sz w:val="28"/>
          <w:lang w:val="uk-UA"/>
        </w:rPr>
        <w:t xml:space="preserve">__________ </w:t>
      </w:r>
      <w:r>
        <w:rPr>
          <w:sz w:val="28"/>
          <w:lang w:val="uk-UA"/>
        </w:rPr>
        <w:t xml:space="preserve">                         </w:t>
      </w:r>
      <w:r w:rsidR="008E6367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 </w:t>
      </w:r>
      <w:r w:rsidRPr="003C4B7A">
        <w:rPr>
          <w:sz w:val="28"/>
          <w:lang w:val="uk-UA"/>
        </w:rPr>
        <w:t>Саврань</w:t>
      </w:r>
      <w:r>
        <w:rPr>
          <w:sz w:val="28"/>
          <w:lang w:val="uk-UA"/>
        </w:rPr>
        <w:t xml:space="preserve">                              </w:t>
      </w:r>
      <w:r w:rsidR="008E6367">
        <w:rPr>
          <w:sz w:val="28"/>
          <w:lang w:val="uk-UA"/>
        </w:rPr>
        <w:t xml:space="preserve">  </w:t>
      </w:r>
      <w:r w:rsidR="008E6367" w:rsidRPr="008E6367">
        <w:rPr>
          <w:color w:val="FFFFFF" w:themeColor="background1"/>
          <w:sz w:val="28"/>
          <w:lang w:val="uk-UA"/>
        </w:rPr>
        <w:t xml:space="preserve"> </w:t>
      </w:r>
      <w:r w:rsidRPr="008E6367">
        <w:rPr>
          <w:color w:val="FFFFFF" w:themeColor="background1"/>
          <w:sz w:val="28"/>
          <w:lang w:val="uk-UA"/>
        </w:rPr>
        <w:t>№________</w:t>
      </w:r>
    </w:p>
    <w:p w14:paraId="6CF09BB0" w14:textId="77777777" w:rsidR="00E92DA9" w:rsidRDefault="00E92DA9" w:rsidP="003C4B7A">
      <w:pPr>
        <w:rPr>
          <w:sz w:val="28"/>
          <w:lang w:val="uk-UA"/>
        </w:rPr>
      </w:pPr>
    </w:p>
    <w:p w14:paraId="398E2AA4" w14:textId="77777777" w:rsidR="00EE365D" w:rsidRDefault="00B33BCE" w:rsidP="00B33BCE">
      <w:pPr>
        <w:tabs>
          <w:tab w:val="left" w:pos="4820"/>
        </w:tabs>
        <w:ind w:right="4818"/>
        <w:rPr>
          <w:bCs/>
          <w:sz w:val="28"/>
          <w:szCs w:val="28"/>
          <w:lang w:val="uk-UA"/>
        </w:rPr>
      </w:pPr>
      <w:r w:rsidRPr="00A83931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 xml:space="preserve"> внесення змін до Програми</w:t>
      </w:r>
    </w:p>
    <w:p w14:paraId="659193A4" w14:textId="64A8C4AE" w:rsidR="00B33BCE" w:rsidRDefault="00B33BCE" w:rsidP="00EE365D">
      <w:pPr>
        <w:tabs>
          <w:tab w:val="left" w:pos="4536"/>
        </w:tabs>
        <w:ind w:right="481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підтримки Збройних сил України </w:t>
      </w:r>
    </w:p>
    <w:p w14:paraId="1CD9D937" w14:textId="77777777" w:rsidR="00B33BCE" w:rsidRDefault="00B33BCE" w:rsidP="00B33BCE">
      <w:pPr>
        <w:tabs>
          <w:tab w:val="left" w:pos="4820"/>
        </w:tabs>
        <w:ind w:right="481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та об</w:t>
      </w:r>
      <w:r w:rsidRPr="00DE3FCA">
        <w:rPr>
          <w:sz w:val="28"/>
          <w:szCs w:val="28"/>
          <w:lang w:val="uk-UA"/>
        </w:rPr>
        <w:t>’</w:t>
      </w:r>
      <w:r>
        <w:rPr>
          <w:bCs/>
          <w:sz w:val="28"/>
          <w:szCs w:val="28"/>
          <w:lang w:val="uk-UA"/>
        </w:rPr>
        <w:t xml:space="preserve">єднань добровольців, які борються за нашу країну </w:t>
      </w:r>
    </w:p>
    <w:p w14:paraId="6C6ED644" w14:textId="77777777" w:rsidR="00B33BCE" w:rsidRPr="00A83931" w:rsidRDefault="00B33BCE" w:rsidP="00B33BCE">
      <w:pPr>
        <w:tabs>
          <w:tab w:val="left" w:pos="4820"/>
        </w:tabs>
        <w:ind w:right="481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на 2023-2025 роки</w:t>
      </w:r>
      <w:r w:rsidRPr="00A83931">
        <w:rPr>
          <w:bCs/>
          <w:sz w:val="28"/>
          <w:szCs w:val="28"/>
          <w:lang w:val="uk-UA"/>
        </w:rPr>
        <w:t xml:space="preserve"> </w:t>
      </w:r>
      <w:bookmarkStart w:id="0" w:name="_Hlk102464274"/>
    </w:p>
    <w:bookmarkEnd w:id="0"/>
    <w:p w14:paraId="731ECCE3" w14:textId="77777777" w:rsidR="00E92DA9" w:rsidRPr="00E92DA9" w:rsidRDefault="00E92DA9" w:rsidP="00E92DA9">
      <w:pPr>
        <w:ind w:right="424" w:firstLine="567"/>
        <w:jc w:val="both"/>
        <w:rPr>
          <w:sz w:val="28"/>
          <w:szCs w:val="28"/>
          <w:lang w:val="uk-UA"/>
        </w:rPr>
      </w:pPr>
    </w:p>
    <w:p w14:paraId="7FA706BD" w14:textId="77777777" w:rsidR="00E92DA9" w:rsidRPr="00E92DA9" w:rsidRDefault="00E92DA9" w:rsidP="00E92DA9">
      <w:pPr>
        <w:pStyle w:val="a4"/>
        <w:rPr>
          <w:sz w:val="28"/>
          <w:szCs w:val="28"/>
          <w:lang w:val="uk-UA"/>
        </w:rPr>
      </w:pPr>
    </w:p>
    <w:p w14:paraId="45BA7E9D" w14:textId="04D498E4" w:rsidR="00B33BCE" w:rsidRDefault="00B33BCE" w:rsidP="00B33B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Hlk176335790"/>
      <w:r w:rsidRPr="00A8393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  <w:lang w:val="uk-UA"/>
        </w:rPr>
        <w:t>статті 25, пункту 22 статті 26</w:t>
      </w:r>
      <w:r w:rsidRPr="00A83931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</w:t>
      </w:r>
      <w:r>
        <w:rPr>
          <w:rFonts w:ascii="Times New Roman" w:hAnsi="Times New Roman" w:cs="Times New Roman"/>
          <w:sz w:val="28"/>
          <w:szCs w:val="28"/>
          <w:lang w:val="uk-UA"/>
        </w:rPr>
        <w:t>місцеве самоврядування в Україні», закон</w:t>
      </w:r>
      <w:r w:rsidR="00762330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 </w:t>
      </w:r>
      <w:r w:rsidRPr="0076233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62330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62330" w:rsidRPr="007623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Національн</w:t>
      </w:r>
      <w:r w:rsidR="007623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у</w:t>
      </w:r>
      <w:r w:rsidR="00762330" w:rsidRPr="007623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гварді</w:t>
      </w:r>
      <w:r w:rsidR="007623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ю</w:t>
      </w:r>
      <w:r w:rsidR="00762330" w:rsidRPr="007623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України</w:t>
      </w:r>
      <w:r w:rsidRPr="00762330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, «Про Збройні сили України»,</w:t>
      </w:r>
      <w:r w:rsidR="00E64CB8">
        <w:rPr>
          <w:rFonts w:ascii="Times New Roman" w:hAnsi="Times New Roman" w:cs="Times New Roman"/>
          <w:sz w:val="28"/>
          <w:szCs w:val="28"/>
          <w:lang w:val="uk-UA"/>
        </w:rPr>
        <w:t xml:space="preserve"> листа начальника 2 прикордонного загону Державної прикордонної служби України (командира військової частини 2196) Романа КІГІВЧАКА від 05.08.2024                    №06.2.3./9062-24-Вих, </w:t>
      </w:r>
      <w:r w:rsidR="00215095">
        <w:rPr>
          <w:rFonts w:ascii="Times New Roman" w:hAnsi="Times New Roman" w:cs="Times New Roman"/>
          <w:sz w:val="28"/>
          <w:szCs w:val="28"/>
          <w:lang w:val="uk-UA"/>
        </w:rPr>
        <w:t xml:space="preserve">взявши до уваги висновки та рекомендації </w:t>
      </w:r>
      <w:r w:rsidR="00215095" w:rsidRPr="00215095">
        <w:rPr>
          <w:rFonts w:ascii="Times New Roman" w:hAnsi="Times New Roman" w:cs="Times New Roman"/>
          <w:bCs/>
          <w:sz w:val="28"/>
          <w:szCs w:val="28"/>
          <w:lang w:val="uk-UA"/>
        </w:rPr>
        <w:t>постійн</w:t>
      </w:r>
      <w:r w:rsidR="00215095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7765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15095" w:rsidRPr="0021509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комісію селищної ради </w:t>
      </w:r>
      <w:r w:rsidR="00776590" w:rsidRPr="0077659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</w:t>
      </w:r>
      <w:r w:rsidR="00776590">
        <w:rPr>
          <w:rFonts w:eastAsia="Calibri"/>
          <w:sz w:val="28"/>
          <w:szCs w:val="28"/>
          <w:lang w:val="uk-UA" w:eastAsia="en-US"/>
        </w:rPr>
        <w:t xml:space="preserve"> </w:t>
      </w:r>
      <w:r w:rsidR="00776590" w:rsidRPr="0077659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від 27.08.2024 № 49/</w:t>
      </w:r>
      <w:r w:rsidR="0077659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2,</w:t>
      </w:r>
      <w:r w:rsidR="007765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4CB8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метою додаткового матеріально-технічного забезпечення частин</w:t>
      </w:r>
      <w:r w:rsidRPr="003841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Збройних сил України, інших військових формувань та установ, об’єднань добровольців, які борються за нашу країну, селищна рада </w:t>
      </w:r>
    </w:p>
    <w:p w14:paraId="1E9833EA" w14:textId="77777777" w:rsidR="00B33BCE" w:rsidRDefault="00B33BCE" w:rsidP="00B33B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0C5A8B" w14:textId="77777777" w:rsidR="00B33BCE" w:rsidRDefault="00B33BCE" w:rsidP="00B33BCE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ВИРІШИЛА:  </w:t>
      </w:r>
    </w:p>
    <w:p w14:paraId="04FA6BBA" w14:textId="77777777" w:rsidR="00B33BCE" w:rsidRDefault="00B33BCE" w:rsidP="00B33B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038142" w14:textId="6CEEAD50" w:rsidR="00B33BCE" w:rsidRDefault="00EE365D" w:rsidP="00EE365D">
      <w:pPr>
        <w:tabs>
          <w:tab w:val="left" w:pos="9356"/>
        </w:tabs>
        <w:ind w:right="-1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B33BCE" w:rsidRPr="007F0A32">
        <w:rPr>
          <w:sz w:val="28"/>
          <w:szCs w:val="28"/>
          <w:lang w:val="uk-UA"/>
        </w:rPr>
        <w:t xml:space="preserve">1. </w:t>
      </w:r>
      <w:r w:rsidR="00B33BCE">
        <w:rPr>
          <w:sz w:val="28"/>
          <w:szCs w:val="28"/>
          <w:lang w:val="uk-UA"/>
        </w:rPr>
        <w:t xml:space="preserve">Внести зміни в </w:t>
      </w:r>
      <w:r w:rsidR="00E64CB8">
        <w:rPr>
          <w:bCs/>
          <w:sz w:val="28"/>
          <w:szCs w:val="28"/>
          <w:lang w:val="uk-UA"/>
        </w:rPr>
        <w:t>Програм</w:t>
      </w:r>
      <w:r w:rsidR="00E64CB8">
        <w:rPr>
          <w:bCs/>
          <w:sz w:val="28"/>
          <w:szCs w:val="28"/>
          <w:lang w:val="uk-UA"/>
        </w:rPr>
        <w:t xml:space="preserve">у </w:t>
      </w:r>
      <w:r w:rsidR="00E64CB8">
        <w:rPr>
          <w:bCs/>
          <w:sz w:val="28"/>
          <w:szCs w:val="28"/>
          <w:lang w:val="uk-UA"/>
        </w:rPr>
        <w:t>підтримки Збройних сил України та об</w:t>
      </w:r>
      <w:r w:rsidR="00E64CB8" w:rsidRPr="00DE3FCA">
        <w:rPr>
          <w:sz w:val="28"/>
          <w:szCs w:val="28"/>
          <w:lang w:val="uk-UA"/>
        </w:rPr>
        <w:t>’</w:t>
      </w:r>
      <w:r w:rsidR="00E64CB8">
        <w:rPr>
          <w:bCs/>
          <w:sz w:val="28"/>
          <w:szCs w:val="28"/>
          <w:lang w:val="uk-UA"/>
        </w:rPr>
        <w:t>єднань добровольців, які борються за нашу країну на 2023-2025 роки</w:t>
      </w:r>
      <w:r w:rsidR="00E64CB8">
        <w:rPr>
          <w:bCs/>
          <w:sz w:val="28"/>
          <w:szCs w:val="28"/>
          <w:lang w:val="uk-UA"/>
        </w:rPr>
        <w:t xml:space="preserve">, </w:t>
      </w:r>
      <w:r w:rsidR="00E64CB8">
        <w:rPr>
          <w:bCs/>
          <w:sz w:val="28"/>
          <w:szCs w:val="28"/>
          <w:lang w:val="uk-UA"/>
        </w:rPr>
        <w:t>доповнивши</w:t>
      </w:r>
      <w:r w:rsidR="00E64CB8">
        <w:rPr>
          <w:sz w:val="28"/>
          <w:szCs w:val="28"/>
          <w:lang w:val="uk-UA"/>
        </w:rPr>
        <w:t xml:space="preserve"> </w:t>
      </w:r>
      <w:r w:rsidR="00B33BCE">
        <w:rPr>
          <w:sz w:val="28"/>
          <w:szCs w:val="28"/>
          <w:lang w:val="uk-UA"/>
        </w:rPr>
        <w:t>розділ 4 «Заходи по виконанн</w:t>
      </w:r>
      <w:r w:rsidR="009B0937">
        <w:rPr>
          <w:sz w:val="28"/>
          <w:szCs w:val="28"/>
          <w:lang w:val="uk-UA"/>
        </w:rPr>
        <w:t>ю</w:t>
      </w:r>
      <w:r w:rsidR="00B33BCE">
        <w:rPr>
          <w:sz w:val="28"/>
          <w:szCs w:val="28"/>
          <w:lang w:val="uk-UA"/>
        </w:rPr>
        <w:t xml:space="preserve"> «</w:t>
      </w:r>
      <w:r w:rsidR="00B33BCE">
        <w:rPr>
          <w:bCs/>
          <w:sz w:val="28"/>
          <w:szCs w:val="28"/>
          <w:lang w:val="uk-UA"/>
        </w:rPr>
        <w:t>Програми підтримки Збройних сил України та об</w:t>
      </w:r>
      <w:r w:rsidR="00B33BCE" w:rsidRPr="00DE3FCA">
        <w:rPr>
          <w:sz w:val="28"/>
          <w:szCs w:val="28"/>
          <w:lang w:val="uk-UA"/>
        </w:rPr>
        <w:t>’</w:t>
      </w:r>
      <w:r w:rsidR="00B33BCE">
        <w:rPr>
          <w:bCs/>
          <w:sz w:val="28"/>
          <w:szCs w:val="28"/>
          <w:lang w:val="uk-UA"/>
        </w:rPr>
        <w:t>єднань добровольців, які борються за нашу країну на 2023-2025 роки» п</w:t>
      </w:r>
      <w:r w:rsidR="00776590">
        <w:rPr>
          <w:bCs/>
          <w:sz w:val="28"/>
          <w:szCs w:val="28"/>
          <w:lang w:val="uk-UA"/>
        </w:rPr>
        <w:t xml:space="preserve">унктом </w:t>
      </w:r>
      <w:r w:rsidR="008A0C70">
        <w:rPr>
          <w:bCs/>
          <w:sz w:val="28"/>
          <w:szCs w:val="28"/>
          <w:lang w:val="uk-UA"/>
        </w:rPr>
        <w:t>1</w:t>
      </w:r>
      <w:r w:rsidR="00106519">
        <w:rPr>
          <w:bCs/>
          <w:sz w:val="28"/>
          <w:szCs w:val="28"/>
          <w:lang w:val="uk-UA"/>
        </w:rPr>
        <w:t>.1.4</w:t>
      </w:r>
      <w:r w:rsidR="00C7723C">
        <w:rPr>
          <w:bCs/>
          <w:sz w:val="28"/>
          <w:szCs w:val="28"/>
          <w:lang w:val="uk-UA"/>
        </w:rPr>
        <w:t>.</w:t>
      </w:r>
      <w:r w:rsidR="00B33BCE">
        <w:rPr>
          <w:bCs/>
          <w:sz w:val="28"/>
          <w:szCs w:val="28"/>
          <w:lang w:val="uk-UA"/>
        </w:rPr>
        <w:t xml:space="preserve"> «</w:t>
      </w:r>
      <w:r w:rsidR="00106519">
        <w:rPr>
          <w:bCs/>
          <w:sz w:val="28"/>
          <w:szCs w:val="28"/>
          <w:lang w:val="uk-UA"/>
        </w:rPr>
        <w:t xml:space="preserve">Забезпечення підрозділів охорони кордону засобами для протидії БПЛА та іншим ворожим об’єктам в повітряному просторі України, </w:t>
      </w:r>
      <w:r w:rsidR="00215095">
        <w:rPr>
          <w:bCs/>
          <w:sz w:val="28"/>
          <w:szCs w:val="28"/>
          <w:lang w:val="uk-UA"/>
        </w:rPr>
        <w:t xml:space="preserve">протидії </w:t>
      </w:r>
      <w:r w:rsidR="00106519">
        <w:rPr>
          <w:bCs/>
          <w:sz w:val="28"/>
          <w:szCs w:val="28"/>
          <w:lang w:val="uk-UA"/>
        </w:rPr>
        <w:t>протиправній діяльності на ділянці відповідальності військової частини 2196 (2 прикордонний загін)</w:t>
      </w:r>
      <w:r>
        <w:rPr>
          <w:bCs/>
          <w:sz w:val="28"/>
          <w:szCs w:val="28"/>
          <w:lang w:val="uk-UA"/>
        </w:rPr>
        <w:t>»</w:t>
      </w:r>
      <w:r w:rsidR="009E171F">
        <w:rPr>
          <w:bCs/>
          <w:sz w:val="28"/>
          <w:szCs w:val="28"/>
          <w:lang w:val="uk-UA"/>
        </w:rPr>
        <w:t>.</w:t>
      </w:r>
    </w:p>
    <w:p w14:paraId="1F828DC8" w14:textId="77777777" w:rsidR="00B33BCE" w:rsidRDefault="00B33BCE" w:rsidP="00B33BCE">
      <w:pPr>
        <w:tabs>
          <w:tab w:val="left" w:pos="4820"/>
        </w:tabs>
        <w:ind w:right="-2" w:firstLine="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 Фінансовому відділу селищної ради  (</w:t>
      </w:r>
      <w:proofErr w:type="spellStart"/>
      <w:r>
        <w:rPr>
          <w:bCs/>
          <w:sz w:val="28"/>
          <w:szCs w:val="28"/>
          <w:lang w:val="uk-UA"/>
        </w:rPr>
        <w:t>Колеблюк</w:t>
      </w:r>
      <w:proofErr w:type="spellEnd"/>
      <w:r>
        <w:rPr>
          <w:bCs/>
          <w:sz w:val="28"/>
          <w:szCs w:val="28"/>
          <w:lang w:val="uk-UA"/>
        </w:rPr>
        <w:t xml:space="preserve"> А.Ф.) забезпечити фінансування заходів, передбачених Програмою, в межах наявних фінансових ресурсів.</w:t>
      </w:r>
    </w:p>
    <w:p w14:paraId="246C020E" w14:textId="77777777" w:rsidR="00776590" w:rsidRDefault="00776590" w:rsidP="00762330">
      <w:pPr>
        <w:pStyle w:val="a4"/>
        <w:ind w:firstLine="426"/>
        <w:rPr>
          <w:bCs/>
          <w:sz w:val="28"/>
          <w:szCs w:val="28"/>
          <w:lang w:val="uk-UA"/>
        </w:rPr>
      </w:pPr>
    </w:p>
    <w:p w14:paraId="765CE79F" w14:textId="77777777" w:rsidR="00776590" w:rsidRDefault="00776590" w:rsidP="00762330">
      <w:pPr>
        <w:pStyle w:val="a4"/>
        <w:ind w:firstLine="426"/>
        <w:rPr>
          <w:bCs/>
          <w:sz w:val="28"/>
          <w:szCs w:val="28"/>
          <w:lang w:val="uk-UA"/>
        </w:rPr>
      </w:pPr>
    </w:p>
    <w:p w14:paraId="4D247E44" w14:textId="77777777" w:rsidR="00776590" w:rsidRDefault="00776590" w:rsidP="00762330">
      <w:pPr>
        <w:pStyle w:val="a4"/>
        <w:ind w:firstLine="426"/>
        <w:rPr>
          <w:bCs/>
          <w:sz w:val="28"/>
          <w:szCs w:val="28"/>
          <w:lang w:val="uk-UA"/>
        </w:rPr>
      </w:pPr>
    </w:p>
    <w:p w14:paraId="66272DF2" w14:textId="77777777" w:rsidR="00776590" w:rsidRDefault="00776590" w:rsidP="00762330">
      <w:pPr>
        <w:pStyle w:val="a4"/>
        <w:ind w:firstLine="426"/>
        <w:rPr>
          <w:bCs/>
          <w:sz w:val="28"/>
          <w:szCs w:val="28"/>
          <w:lang w:val="uk-UA"/>
        </w:rPr>
      </w:pPr>
    </w:p>
    <w:p w14:paraId="7DA0555F" w14:textId="77777777" w:rsidR="00776590" w:rsidRDefault="00776590" w:rsidP="00762330">
      <w:pPr>
        <w:pStyle w:val="a4"/>
        <w:ind w:firstLine="426"/>
        <w:rPr>
          <w:bCs/>
          <w:sz w:val="28"/>
          <w:szCs w:val="28"/>
          <w:lang w:val="uk-UA"/>
        </w:rPr>
      </w:pPr>
    </w:p>
    <w:p w14:paraId="6E85EC19" w14:textId="15A704E8" w:rsidR="00A37C27" w:rsidRPr="00762330" w:rsidRDefault="00106519" w:rsidP="00762330">
      <w:pPr>
        <w:pStyle w:val="a4"/>
        <w:ind w:firstLine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B33BCE">
        <w:rPr>
          <w:bCs/>
          <w:sz w:val="28"/>
          <w:szCs w:val="28"/>
          <w:lang w:val="uk-UA"/>
        </w:rPr>
        <w:t xml:space="preserve">. </w:t>
      </w:r>
      <w:r w:rsidR="00776590" w:rsidRPr="007C6147">
        <w:rPr>
          <w:rFonts w:eastAsia="Calibri"/>
          <w:sz w:val="28"/>
          <w:szCs w:val="28"/>
          <w:lang w:val="uk-UA" w:eastAsia="en-US"/>
        </w:rPr>
        <w:t xml:space="preserve">Контроль за виконанням </w:t>
      </w:r>
      <w:r w:rsidR="00776590">
        <w:rPr>
          <w:rFonts w:eastAsia="Calibri"/>
          <w:sz w:val="28"/>
          <w:szCs w:val="28"/>
          <w:lang w:val="uk-UA" w:eastAsia="en-US"/>
        </w:rPr>
        <w:t>цього</w:t>
      </w:r>
      <w:r w:rsidR="00776590" w:rsidRPr="007C6147">
        <w:rPr>
          <w:rFonts w:eastAsia="Calibri"/>
          <w:sz w:val="28"/>
          <w:szCs w:val="28"/>
          <w:lang w:val="uk-UA" w:eastAsia="en-US"/>
        </w:rPr>
        <w:t xml:space="preserve"> рішення покласти на  постійну комісію </w:t>
      </w:r>
      <w:r w:rsidR="00776590">
        <w:rPr>
          <w:rFonts w:eastAsia="Calibri"/>
          <w:sz w:val="28"/>
          <w:szCs w:val="28"/>
          <w:lang w:val="uk-UA" w:eastAsia="en-US"/>
        </w:rPr>
        <w:t xml:space="preserve"> з </w:t>
      </w:r>
      <w:r w:rsidR="00776590" w:rsidRPr="007C6147">
        <w:rPr>
          <w:rFonts w:eastAsia="Calibri"/>
          <w:sz w:val="28"/>
          <w:szCs w:val="28"/>
          <w:lang w:val="uk-UA" w:eastAsia="en-US"/>
        </w:rPr>
        <w:t>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 </w:t>
      </w:r>
      <w:r w:rsidR="00B33BCE">
        <w:rPr>
          <w:bCs/>
          <w:sz w:val="28"/>
          <w:szCs w:val="28"/>
          <w:lang w:val="uk-UA"/>
        </w:rPr>
        <w:t>.</w:t>
      </w:r>
      <w:bookmarkEnd w:id="1"/>
    </w:p>
    <w:sectPr w:rsidR="00A37C27" w:rsidRPr="00762330" w:rsidSect="008E636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E36FD"/>
    <w:multiLevelType w:val="hybridMultilevel"/>
    <w:tmpl w:val="B9DCD8FC"/>
    <w:lvl w:ilvl="0" w:tplc="0464CE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F71720"/>
    <w:multiLevelType w:val="hybridMultilevel"/>
    <w:tmpl w:val="1706B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100771"/>
    <w:rsid w:val="00106519"/>
    <w:rsid w:val="0021129C"/>
    <w:rsid w:val="00215095"/>
    <w:rsid w:val="00254BD0"/>
    <w:rsid w:val="00304CC2"/>
    <w:rsid w:val="003C4B7A"/>
    <w:rsid w:val="006C0A46"/>
    <w:rsid w:val="007118B9"/>
    <w:rsid w:val="00762330"/>
    <w:rsid w:val="00764412"/>
    <w:rsid w:val="00776590"/>
    <w:rsid w:val="0088273A"/>
    <w:rsid w:val="008A0C70"/>
    <w:rsid w:val="008E6367"/>
    <w:rsid w:val="009B0937"/>
    <w:rsid w:val="009E171F"/>
    <w:rsid w:val="00A37C27"/>
    <w:rsid w:val="00AA7586"/>
    <w:rsid w:val="00B0571D"/>
    <w:rsid w:val="00B33BCE"/>
    <w:rsid w:val="00BA057F"/>
    <w:rsid w:val="00C35510"/>
    <w:rsid w:val="00C4037A"/>
    <w:rsid w:val="00C7723C"/>
    <w:rsid w:val="00E64CB8"/>
    <w:rsid w:val="00E92DA9"/>
    <w:rsid w:val="00ED5BA4"/>
    <w:rsid w:val="00EE365D"/>
    <w:rsid w:val="00EF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F47FE"/>
  <w15:docId w15:val="{55293051-8409-47AF-B7A5-9BB07EFF2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DA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uiPriority w:val="1"/>
    <w:qFormat/>
    <w:rsid w:val="00E92D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B33BCE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B33BC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4</cp:revision>
  <cp:lastPrinted>2024-02-14T07:23:00Z</cp:lastPrinted>
  <dcterms:created xsi:type="dcterms:W3CDTF">2024-09-04T05:40:00Z</dcterms:created>
  <dcterms:modified xsi:type="dcterms:W3CDTF">2024-09-04T06:59:00Z</dcterms:modified>
</cp:coreProperties>
</file>